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8B2D" w14:textId="7638C4B0" w:rsidR="00F05837" w:rsidRDefault="00411512">
      <w:pPr>
        <w:jc w:val="right"/>
        <w:rPr>
          <w:rFonts w:ascii="FuturaBT-Book" w:hAnsi="FuturaBT-Book" w:cs="FuturaBT-Book" w:hint="eastAsia"/>
          <w:color w:val="005EAF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51299353" wp14:editId="26145CCC">
            <wp:extent cx="2113915" cy="10572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1D41" w14:textId="2858DE47" w:rsidR="00F05837" w:rsidRDefault="00F05837">
      <w:pPr>
        <w:pStyle w:val="EinfAbs"/>
        <w:tabs>
          <w:tab w:val="left" w:pos="340"/>
          <w:tab w:val="left" w:pos="2835"/>
          <w:tab w:val="left" w:pos="5329"/>
        </w:tabs>
        <w:ind w:left="4956"/>
        <w:jc w:val="right"/>
        <w:rPr>
          <w:rFonts w:ascii="Arial" w:hAnsi="Arial" w:cs="Arial"/>
          <w:color w:val="005EAF"/>
          <w:sz w:val="20"/>
          <w:szCs w:val="20"/>
        </w:rPr>
      </w:pPr>
      <w:r w:rsidRPr="002824CA">
        <w:rPr>
          <w:rFonts w:ascii="Arial" w:hAnsi="Arial" w:cs="Arial"/>
          <w:color w:val="005EAF"/>
          <w:sz w:val="20"/>
          <w:szCs w:val="20"/>
        </w:rPr>
        <w:t>Neues Rathaus</w:t>
      </w:r>
    </w:p>
    <w:p w14:paraId="745402A9" w14:textId="1DA231A2" w:rsidR="003B646D" w:rsidRPr="002824CA" w:rsidRDefault="003B646D">
      <w:pPr>
        <w:pStyle w:val="EinfAbs"/>
        <w:tabs>
          <w:tab w:val="left" w:pos="340"/>
          <w:tab w:val="left" w:pos="2835"/>
          <w:tab w:val="left" w:pos="5329"/>
        </w:tabs>
        <w:ind w:left="4956"/>
        <w:jc w:val="right"/>
        <w:rPr>
          <w:rFonts w:ascii="Arial" w:hAnsi="Arial" w:cs="Arial"/>
          <w:color w:val="005EAF"/>
          <w:sz w:val="20"/>
          <w:szCs w:val="20"/>
        </w:rPr>
      </w:pPr>
      <w:r>
        <w:rPr>
          <w:rFonts w:ascii="Arial" w:hAnsi="Arial" w:cs="Arial"/>
          <w:color w:val="005EAF"/>
          <w:sz w:val="20"/>
          <w:szCs w:val="20"/>
        </w:rPr>
        <w:t>Zimmer 132</w:t>
      </w:r>
    </w:p>
    <w:p w14:paraId="144E33A3" w14:textId="77777777" w:rsidR="00F05837" w:rsidRPr="002824CA" w:rsidRDefault="00F05837">
      <w:pPr>
        <w:pStyle w:val="EinfAbs"/>
        <w:tabs>
          <w:tab w:val="left" w:pos="340"/>
          <w:tab w:val="left" w:pos="2835"/>
          <w:tab w:val="left" w:pos="5329"/>
        </w:tabs>
        <w:ind w:left="4956"/>
        <w:jc w:val="right"/>
        <w:rPr>
          <w:rFonts w:ascii="Arial" w:hAnsi="Arial" w:cs="Arial"/>
          <w:color w:val="005EAF"/>
          <w:sz w:val="20"/>
          <w:szCs w:val="20"/>
        </w:rPr>
      </w:pPr>
      <w:r w:rsidRPr="002824CA">
        <w:rPr>
          <w:rFonts w:ascii="Arial" w:hAnsi="Arial" w:cs="Arial"/>
          <w:color w:val="005EAF"/>
          <w:sz w:val="20"/>
          <w:szCs w:val="20"/>
        </w:rPr>
        <w:t>Marktplatz 1</w:t>
      </w:r>
    </w:p>
    <w:p w14:paraId="171FB2B5" w14:textId="77777777" w:rsidR="00F05837" w:rsidRPr="002824CA" w:rsidRDefault="00F05837">
      <w:pPr>
        <w:pStyle w:val="EinfAbs"/>
        <w:tabs>
          <w:tab w:val="left" w:pos="340"/>
          <w:tab w:val="left" w:pos="2835"/>
          <w:tab w:val="left" w:pos="5329"/>
        </w:tabs>
        <w:ind w:left="4956"/>
        <w:jc w:val="right"/>
        <w:rPr>
          <w:rFonts w:ascii="Arial" w:hAnsi="Arial" w:cs="Arial"/>
          <w:color w:val="005EAF"/>
          <w:sz w:val="20"/>
          <w:szCs w:val="20"/>
        </w:rPr>
      </w:pPr>
      <w:r w:rsidRPr="002824CA">
        <w:rPr>
          <w:rFonts w:ascii="Arial" w:hAnsi="Arial" w:cs="Arial"/>
          <w:color w:val="005EAF"/>
          <w:sz w:val="20"/>
          <w:szCs w:val="20"/>
        </w:rPr>
        <w:t>75175 Pforzheim</w:t>
      </w:r>
    </w:p>
    <w:p w14:paraId="36178FF6" w14:textId="77777777" w:rsidR="00F05837" w:rsidRPr="002824CA" w:rsidRDefault="00F05837">
      <w:pPr>
        <w:pStyle w:val="EinfAbs"/>
        <w:tabs>
          <w:tab w:val="left" w:pos="340"/>
          <w:tab w:val="left" w:pos="2835"/>
          <w:tab w:val="left" w:pos="5329"/>
        </w:tabs>
        <w:ind w:left="4956"/>
        <w:jc w:val="right"/>
        <w:rPr>
          <w:rFonts w:ascii="Arial" w:hAnsi="Arial" w:cs="Arial"/>
          <w:color w:val="005EAF"/>
          <w:sz w:val="20"/>
          <w:szCs w:val="20"/>
        </w:rPr>
      </w:pPr>
      <w:r w:rsidRPr="002824CA">
        <w:rPr>
          <w:rFonts w:ascii="Arial" w:hAnsi="Arial" w:cs="Arial"/>
          <w:color w:val="005EAF"/>
          <w:sz w:val="20"/>
          <w:szCs w:val="20"/>
        </w:rPr>
        <w:t>Tel. 07231 39-2040</w:t>
      </w:r>
    </w:p>
    <w:p w14:paraId="40FAB1C6" w14:textId="3B2D2F3E" w:rsidR="00F05837" w:rsidRPr="002824CA" w:rsidRDefault="00F05837">
      <w:pPr>
        <w:pStyle w:val="EinfAbs"/>
        <w:tabs>
          <w:tab w:val="left" w:pos="340"/>
          <w:tab w:val="left" w:pos="2835"/>
          <w:tab w:val="left" w:pos="5329"/>
        </w:tabs>
        <w:ind w:left="4956"/>
        <w:jc w:val="right"/>
        <w:rPr>
          <w:rFonts w:ascii="Arial" w:eastAsia="Times New Roman" w:hAnsi="Arial" w:cs="Arial"/>
        </w:rPr>
      </w:pPr>
      <w:r w:rsidRPr="002824CA">
        <w:rPr>
          <w:rFonts w:ascii="Arial" w:hAnsi="Arial" w:cs="Arial"/>
          <w:color w:val="005EAF"/>
          <w:sz w:val="20"/>
          <w:szCs w:val="20"/>
        </w:rPr>
        <w:t>afd@pforzheim.de</w:t>
      </w:r>
    </w:p>
    <w:p w14:paraId="6C82D7DD" w14:textId="77777777" w:rsidR="00CE529F" w:rsidRDefault="00CE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0676A5DF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Herrn Oberbürgermeister</w:t>
      </w:r>
    </w:p>
    <w:p w14:paraId="10C61FFA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Peter Boch </w:t>
      </w:r>
    </w:p>
    <w:p w14:paraId="1BC563A2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Neues Rathaus Marktplatz 1</w:t>
      </w:r>
    </w:p>
    <w:p w14:paraId="7E8BFEF6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75175 Pforzheim</w:t>
      </w:r>
    </w:p>
    <w:p w14:paraId="5BC11DA6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1A9B53EE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Pforzheim, den 02.05.2022</w:t>
      </w:r>
    </w:p>
    <w:p w14:paraId="53EF9725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29863D6F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1DEFA0BF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Anbringung von WC-Hinweisen in der Innenstadt und ggf. an anderen Stellen wie Informationstafeln</w:t>
      </w:r>
    </w:p>
    <w:p w14:paraId="0CF67590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Cs/>
        </w:rPr>
      </w:pPr>
    </w:p>
    <w:p w14:paraId="6608D54D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Cs/>
        </w:rPr>
      </w:pPr>
    </w:p>
    <w:p w14:paraId="7BEBC974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Sehr geehrter Herr Oberbürgermeister Boch,</w:t>
      </w:r>
    </w:p>
    <w:p w14:paraId="1F9C6938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4E7D4968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die AfD-Gemeinderatsfraktion stellt folgenden</w:t>
      </w:r>
    </w:p>
    <w:p w14:paraId="3776003C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44F3D563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Antrag:</w:t>
      </w:r>
    </w:p>
    <w:p w14:paraId="594E1DC4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24D8CA23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Der Gemeinderat möge beschließen und die Verwaltung damit beauftragen, </w:t>
      </w:r>
    </w:p>
    <w:p w14:paraId="2BCF63B4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WC-Hinweisschilder bzw. Hinweise über die Verfügbarkeit von öffentlichen Toiletten im Innenstadtbereich anzubringen. </w:t>
      </w:r>
    </w:p>
    <w:p w14:paraId="4E30B2B4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3D4473B7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Cs/>
        </w:rPr>
      </w:pPr>
    </w:p>
    <w:p w14:paraId="06180289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Begründung:</w:t>
      </w:r>
    </w:p>
    <w:p w14:paraId="6225E715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14:paraId="631EFC00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Eine ausreichende Versorgung von öffentlichen Toiletten in Innenstädten ist im Hinblick auf die menschlichen Grundnotwendigkeiten von großer Bedeutung. </w:t>
      </w:r>
    </w:p>
    <w:p w14:paraId="36B67101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101A0783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Der Zugang zu den entsprechend verfügbaren Sanitäranlagen muss jedoch gut ausgeschildert sein, damit der Aufenthalt in unserer Stadt möglichst angenehm und ansprechend für Bürger und Besucher ausgestaltet werden kann. </w:t>
      </w:r>
    </w:p>
    <w:p w14:paraId="519EDF64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2F06F976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54A172BD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4897B204" w14:textId="77777777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56ECDF03" w14:textId="7E951918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Daher ist die Aufstellung einer Beschilderung und die Anbringung von Hinweisen an Informationsstellen durchaus angebracht und würde ein unangenehmes Suchen und Fragen nach einer Toilette vermeiden.  </w:t>
      </w:r>
    </w:p>
    <w:p w14:paraId="38F09F29" w14:textId="0216C20A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3E1E9A74" w14:textId="5CD86D84" w:rsidR="00F13E9F" w:rsidRDefault="00F13E9F" w:rsidP="00F1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Mit freundlichen Grüßen</w:t>
      </w:r>
    </w:p>
    <w:p w14:paraId="3A8A3EE9" w14:textId="77777777" w:rsidR="00AD201B" w:rsidRDefault="00AD201B" w:rsidP="00AD2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65CF3B0C" w14:textId="77777777" w:rsidR="003C1506" w:rsidRDefault="003C1506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14:paraId="10BC26C7" w14:textId="360860A7" w:rsidR="003C1506" w:rsidRDefault="00E96665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  <w:r>
        <w:rPr>
          <w:rFonts w:ascii="Arial" w:hAnsi="Arial"/>
        </w:rPr>
        <w:t>Diana Zimmer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Dr. Norbert Sturm</w:t>
      </w:r>
      <w:r>
        <w:rPr>
          <w:rFonts w:ascii="Arial" w:hAnsi="Arial"/>
        </w:rPr>
        <w:tab/>
      </w:r>
      <w:r>
        <w:rPr>
          <w:rFonts w:ascii="Arial" w:hAnsi="Arial"/>
        </w:rPr>
        <w:tab/>
        <w:t>Michael Baitinger</w:t>
      </w:r>
    </w:p>
    <w:p w14:paraId="6E9874E0" w14:textId="0840345B" w:rsidR="00E96665" w:rsidRDefault="00E96665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  <w:r>
        <w:rPr>
          <w:rFonts w:ascii="Arial" w:hAnsi="Arial"/>
        </w:rPr>
        <w:t>Fraktionsvorsitzende</w:t>
      </w:r>
      <w:r>
        <w:rPr>
          <w:rFonts w:ascii="Arial" w:hAnsi="Arial"/>
        </w:rPr>
        <w:tab/>
        <w:t>stellv. Fraktionsvorsitzender</w:t>
      </w:r>
      <w:r>
        <w:rPr>
          <w:rFonts w:ascii="Arial" w:hAnsi="Arial"/>
        </w:rPr>
        <w:tab/>
        <w:t>Stadtrat</w:t>
      </w:r>
    </w:p>
    <w:p w14:paraId="4CF2E57E" w14:textId="3110B97E" w:rsidR="00E96665" w:rsidRDefault="00E96665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  <w:r w:rsidRPr="00E96665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52FE06B9" wp14:editId="74984470">
            <wp:simplePos x="895350" y="3971925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801193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7CE">
        <w:rPr>
          <w:rFonts w:ascii="Arial" w:hAnsi="Arial"/>
        </w:rPr>
        <w:tab/>
      </w:r>
      <w:r w:rsidR="004507CE" w:rsidRPr="004507CE">
        <w:rPr>
          <w:rFonts w:ascii="Arial" w:hAnsi="Arial"/>
          <w:noProof/>
        </w:rPr>
        <w:drawing>
          <wp:inline distT="0" distB="0" distL="0" distR="0" wp14:anchorId="1FA5BAD3" wp14:editId="704856F2">
            <wp:extent cx="1123987" cy="60007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39942" cy="60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7CE">
        <w:rPr>
          <w:rFonts w:ascii="Arial" w:hAnsi="Arial"/>
        </w:rPr>
        <w:tab/>
      </w:r>
      <w:r w:rsidR="004507CE">
        <w:rPr>
          <w:rFonts w:ascii="Arial" w:hAnsi="Arial"/>
        </w:rPr>
        <w:tab/>
      </w:r>
      <w:r w:rsidR="004507CE">
        <w:rPr>
          <w:rFonts w:ascii="Arial" w:hAnsi="Arial"/>
        </w:rPr>
        <w:tab/>
      </w:r>
      <w:r w:rsidR="004C4545" w:rsidRPr="004C4545">
        <w:rPr>
          <w:rFonts w:ascii="Arial" w:hAnsi="Arial"/>
          <w:noProof/>
        </w:rPr>
        <w:drawing>
          <wp:inline distT="0" distB="0" distL="0" distR="0" wp14:anchorId="11518F05" wp14:editId="28D1C8A9">
            <wp:extent cx="1589891" cy="40040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85" cy="41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8F2EF" w14:textId="77777777" w:rsidR="00F13E9F" w:rsidRDefault="00F13E9F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14:paraId="474D7103" w14:textId="00F566F8" w:rsidR="00E96665" w:rsidRDefault="00E96665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</w:p>
    <w:p w14:paraId="617BFAA1" w14:textId="731B0A76" w:rsidR="00E96665" w:rsidRDefault="00E96665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  <w:r>
        <w:rPr>
          <w:rFonts w:ascii="Arial" w:hAnsi="Arial"/>
        </w:rPr>
        <w:t>Alfred Bamberger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Alexsei</w:t>
      </w:r>
      <w:proofErr w:type="spellEnd"/>
      <w:r>
        <w:rPr>
          <w:rFonts w:ascii="Arial" w:hAnsi="Arial"/>
        </w:rPr>
        <w:t xml:space="preserve"> Zimmer</w:t>
      </w:r>
      <w:r w:rsidR="00F13E9F">
        <w:rPr>
          <w:rFonts w:ascii="Arial" w:hAnsi="Arial"/>
        </w:rPr>
        <w:tab/>
      </w:r>
      <w:r w:rsidR="00F13E9F">
        <w:rPr>
          <w:rFonts w:ascii="Arial" w:hAnsi="Arial"/>
        </w:rPr>
        <w:tab/>
      </w:r>
      <w:r w:rsidR="00F13E9F">
        <w:rPr>
          <w:rFonts w:ascii="Arial" w:hAnsi="Arial"/>
        </w:rPr>
        <w:tab/>
        <w:t xml:space="preserve"> Peter Braun</w:t>
      </w:r>
    </w:p>
    <w:p w14:paraId="2C974158" w14:textId="011F1205" w:rsidR="00E96665" w:rsidRDefault="00E96665" w:rsidP="001B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</w:rPr>
      </w:pPr>
      <w:r>
        <w:rPr>
          <w:rFonts w:ascii="Arial" w:hAnsi="Arial"/>
        </w:rPr>
        <w:t>Stadtrat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Stadtrat</w:t>
      </w:r>
      <w:proofErr w:type="spellEnd"/>
      <w:r w:rsidR="00F13E9F">
        <w:rPr>
          <w:rFonts w:ascii="Arial" w:hAnsi="Arial"/>
        </w:rPr>
        <w:tab/>
      </w:r>
      <w:r w:rsidR="00F13E9F">
        <w:rPr>
          <w:rFonts w:ascii="Arial" w:hAnsi="Arial"/>
        </w:rPr>
        <w:tab/>
      </w:r>
      <w:r w:rsidR="00F13E9F">
        <w:rPr>
          <w:rFonts w:ascii="Arial" w:hAnsi="Arial"/>
        </w:rPr>
        <w:tab/>
      </w:r>
      <w:r w:rsidR="00F13E9F">
        <w:rPr>
          <w:rFonts w:ascii="Arial" w:hAnsi="Arial"/>
        </w:rPr>
        <w:tab/>
        <w:t xml:space="preserve"> Stadtrat</w:t>
      </w:r>
    </w:p>
    <w:p w14:paraId="4C25D2B5" w14:textId="29C6BDE5" w:rsidR="001C295A" w:rsidRDefault="004507CE" w:rsidP="004507CE">
      <w:pPr>
        <w:tabs>
          <w:tab w:val="left" w:pos="2355"/>
        </w:tabs>
        <w:rPr>
          <w:rFonts w:ascii="Arial" w:eastAsia="Times New Roman" w:hAnsi="Arial" w:cs="Arial"/>
        </w:rPr>
      </w:pPr>
      <w:r>
        <w:rPr>
          <w:rFonts w:ascii="Arial" w:hAnsi="Arial"/>
        </w:rPr>
        <w:tab/>
      </w:r>
      <w:r w:rsidR="004C4545" w:rsidRPr="004C4545">
        <w:rPr>
          <w:rFonts w:ascii="Arial" w:hAnsi="Arial"/>
          <w:noProof/>
        </w:rPr>
        <w:drawing>
          <wp:inline distT="0" distB="0" distL="0" distR="0" wp14:anchorId="4853B053" wp14:editId="01621582">
            <wp:extent cx="1266825" cy="54021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79" cy="57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7CE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F30CB74" wp14:editId="5108D101">
            <wp:simplePos x="895350" y="5819775"/>
            <wp:positionH relativeFrom="column">
              <wp:align>left</wp:align>
            </wp:positionH>
            <wp:positionV relativeFrom="paragraph">
              <wp:align>top</wp:align>
            </wp:positionV>
            <wp:extent cx="1571625" cy="561340"/>
            <wp:effectExtent l="0" t="0" r="952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</w:rPr>
        <w:br w:type="textWrapping" w:clear="all"/>
      </w:r>
    </w:p>
    <w:p w14:paraId="69E8310B" w14:textId="68EF03EC" w:rsidR="00401B06" w:rsidRPr="00401B06" w:rsidRDefault="00401B06" w:rsidP="00401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2"/>
          <w:szCs w:val="22"/>
        </w:rPr>
      </w:pPr>
      <w:r w:rsidRPr="00401B06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401B06">
        <w:rPr>
          <w:rFonts w:ascii="Arial" w:hAnsi="Arial" w:cs="Arial"/>
          <w:i/>
          <w:iCs/>
          <w:sz w:val="22"/>
          <w:szCs w:val="22"/>
        </w:rPr>
        <w:tab/>
      </w:r>
    </w:p>
    <w:p w14:paraId="6B7C3CB3" w14:textId="77777777" w:rsidR="00401B06" w:rsidRPr="00401B06" w:rsidRDefault="00401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2"/>
          <w:szCs w:val="22"/>
        </w:rPr>
      </w:pPr>
    </w:p>
    <w:p w14:paraId="0BE98B44" w14:textId="77777777" w:rsidR="00401B06" w:rsidRDefault="00401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5270766F" w14:textId="77777777" w:rsidR="00401B06" w:rsidRDefault="00401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5879DBE5" w14:textId="77777777" w:rsidR="00401B06" w:rsidRDefault="00401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50E2C013" w14:textId="77777777" w:rsidR="00401B06" w:rsidRDefault="00401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14:paraId="7ACE2335" w14:textId="09C4047C" w:rsidR="00D9709B" w:rsidRDefault="00D9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D9709B" w:rsidSect="00CE529F">
      <w:headerReference w:type="default" r:id="rId12"/>
      <w:footerReference w:type="default" r:id="rId13"/>
      <w:pgSz w:w="11906" w:h="16838"/>
      <w:pgMar w:top="851" w:right="1416" w:bottom="1134" w:left="1417" w:header="720" w:footer="708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60E6" w14:textId="77777777" w:rsidR="00BE6E70" w:rsidRDefault="00BE6E70">
      <w:r>
        <w:separator/>
      </w:r>
    </w:p>
  </w:endnote>
  <w:endnote w:type="continuationSeparator" w:id="0">
    <w:p w14:paraId="2B439D0A" w14:textId="77777777" w:rsidR="00BE6E70" w:rsidRDefault="00BE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charset w:val="8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BT-Book">
    <w:altName w:val="MS Gothic"/>
    <w:charset w:val="80"/>
    <w:family w:val="auto"/>
    <w:pitch w:val="variable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Futura Bk BT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4363" w14:textId="4D260ECE" w:rsidR="00682E37" w:rsidRPr="00F965D5" w:rsidRDefault="00682E37">
    <w:pPr>
      <w:pStyle w:val="Fuzeile"/>
      <w:rPr>
        <w:rFonts w:ascii="FrankRuehl" w:hAnsi="FrankRuehl" w:cs="FrankRuehl"/>
        <w:sz w:val="20"/>
        <w:szCs w:val="20"/>
      </w:rPr>
    </w:pPr>
    <w:r>
      <w:tab/>
    </w:r>
    <w:r>
      <w:tab/>
    </w:r>
    <w:r w:rsidRPr="00F965D5">
      <w:rPr>
        <w:rFonts w:ascii="FrankRuehl" w:hAnsi="FrankRuehl" w:cs="FrankRuehl" w:hint="cs"/>
        <w:sz w:val="20"/>
        <w:szCs w:val="20"/>
      </w:rPr>
      <w:t>Seite</w:t>
    </w:r>
    <w:r w:rsidR="00F965D5" w:rsidRPr="00F965D5">
      <w:rPr>
        <w:rFonts w:ascii="FrankRuehl" w:hAnsi="FrankRuehl" w:cs="FrankRuehl"/>
        <w:sz w:val="20"/>
        <w:szCs w:val="20"/>
      </w:rPr>
      <w:t xml:space="preserve"> </w:t>
    </w:r>
    <w:r w:rsidRPr="00F965D5">
      <w:rPr>
        <w:rFonts w:ascii="FrankRuehl" w:hAnsi="FrankRuehl" w:cs="FrankRuehl" w:hint="cs"/>
        <w:sz w:val="20"/>
        <w:szCs w:val="20"/>
      </w:rPr>
      <w:fldChar w:fldCharType="begin"/>
    </w:r>
    <w:r w:rsidRPr="00F965D5">
      <w:rPr>
        <w:rFonts w:ascii="FrankRuehl" w:hAnsi="FrankRuehl" w:cs="FrankRuehl" w:hint="cs"/>
        <w:sz w:val="20"/>
        <w:szCs w:val="20"/>
      </w:rPr>
      <w:instrText>PAGE   \* MERGEFORMAT</w:instrText>
    </w:r>
    <w:r w:rsidRPr="00F965D5">
      <w:rPr>
        <w:rFonts w:ascii="FrankRuehl" w:hAnsi="FrankRuehl" w:cs="FrankRuehl" w:hint="cs"/>
        <w:sz w:val="20"/>
        <w:szCs w:val="20"/>
      </w:rPr>
      <w:fldChar w:fldCharType="separate"/>
    </w:r>
    <w:r w:rsidRPr="00F965D5">
      <w:rPr>
        <w:rFonts w:ascii="FrankRuehl" w:hAnsi="FrankRuehl" w:cs="FrankRuehl" w:hint="cs"/>
        <w:sz w:val="20"/>
        <w:szCs w:val="20"/>
      </w:rPr>
      <w:t>1</w:t>
    </w:r>
    <w:r w:rsidRPr="00F965D5">
      <w:rPr>
        <w:rFonts w:ascii="FrankRuehl" w:hAnsi="FrankRuehl" w:cs="FrankRuehl" w:hint="cs"/>
        <w:sz w:val="20"/>
        <w:szCs w:val="20"/>
      </w:rPr>
      <w:fldChar w:fldCharType="end"/>
    </w:r>
  </w:p>
  <w:p w14:paraId="1F23B9A8" w14:textId="77777777" w:rsidR="00682E37" w:rsidRDefault="00682E37" w:rsidP="00682E37">
    <w:pPr>
      <w:pStyle w:val="Fuzeile"/>
      <w:rPr>
        <w:rFonts w:ascii="Futura Bk BT" w:hAnsi="Futura Bk BT"/>
        <w:sz w:val="20"/>
        <w:szCs w:val="20"/>
      </w:rPr>
    </w:pPr>
    <w:r>
      <w:rPr>
        <w:rFonts w:ascii="Futura Bk BT" w:hAnsi="Futura Bk BT"/>
        <w:sz w:val="20"/>
        <w:szCs w:val="20"/>
      </w:rPr>
      <w:t>AfD-Fraktion im Gemeinderat Pforzheim</w:t>
    </w:r>
  </w:p>
  <w:p w14:paraId="38962D69" w14:textId="4248259E" w:rsidR="00682E37" w:rsidRDefault="00682E37" w:rsidP="00682E37">
    <w:pPr>
      <w:pStyle w:val="Fuzeile"/>
      <w:rPr>
        <w:rFonts w:ascii="Futura Bk BT" w:hAnsi="Futura Bk BT"/>
        <w:sz w:val="20"/>
        <w:szCs w:val="20"/>
      </w:rPr>
    </w:pPr>
    <w:r>
      <w:rPr>
        <w:rFonts w:ascii="Futura Bk BT" w:hAnsi="Futura Bk BT"/>
        <w:sz w:val="20"/>
        <w:szCs w:val="20"/>
      </w:rPr>
      <w:t>Vorsitzende: Diana Zimmer, stv. Vorsitzender: Dr. Norbert Sturm</w:t>
    </w:r>
  </w:p>
  <w:p w14:paraId="7458E4A4" w14:textId="77777777" w:rsidR="00682E37" w:rsidRDefault="00682E37" w:rsidP="00682E37">
    <w:pPr>
      <w:pStyle w:val="Fuzeile"/>
      <w:rPr>
        <w:rFonts w:ascii="Futura Bk BT" w:hAnsi="Futura Bk BT"/>
        <w:sz w:val="20"/>
        <w:szCs w:val="20"/>
      </w:rPr>
    </w:pPr>
    <w:r>
      <w:rPr>
        <w:rFonts w:ascii="Futura Bk BT" w:hAnsi="Futura Bk BT"/>
        <w:sz w:val="20"/>
        <w:szCs w:val="20"/>
      </w:rPr>
      <w:t>Kto. Nr. 8926743 Sparkasse Pforzheim Calw, IBAN: DE58 6665 0085 0008 9267 43</w:t>
    </w:r>
  </w:p>
  <w:p w14:paraId="11485D12" w14:textId="77777777" w:rsidR="00682E37" w:rsidRDefault="00682E37" w:rsidP="00682E37">
    <w:pPr>
      <w:pStyle w:val="Fuzeile"/>
    </w:pPr>
    <w:r>
      <w:rPr>
        <w:rFonts w:ascii="Futura Bk BT" w:hAnsi="Futura Bk BT"/>
        <w:sz w:val="20"/>
        <w:szCs w:val="20"/>
      </w:rPr>
      <w:tab/>
    </w:r>
  </w:p>
  <w:p w14:paraId="37FB0012" w14:textId="1301E161" w:rsidR="00F05837" w:rsidRDefault="00F058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EEAA" w14:textId="77777777" w:rsidR="00BE6E70" w:rsidRDefault="00BE6E70">
      <w:r>
        <w:separator/>
      </w:r>
    </w:p>
  </w:footnote>
  <w:footnote w:type="continuationSeparator" w:id="0">
    <w:p w14:paraId="64742495" w14:textId="77777777" w:rsidR="00BE6E70" w:rsidRDefault="00BE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3A38" w14:textId="03B547B1" w:rsidR="00682E37" w:rsidRDefault="00682E37">
    <w:pPr>
      <w:pStyle w:val="Kopfzeile"/>
    </w:pPr>
  </w:p>
  <w:p w14:paraId="36AAABFD" w14:textId="77777777" w:rsidR="00AD201B" w:rsidRDefault="00AD20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CA"/>
    <w:rsid w:val="00020F44"/>
    <w:rsid w:val="000278A0"/>
    <w:rsid w:val="000463CB"/>
    <w:rsid w:val="000803BD"/>
    <w:rsid w:val="000B5D9F"/>
    <w:rsid w:val="000D7CB2"/>
    <w:rsid w:val="000F721D"/>
    <w:rsid w:val="00103455"/>
    <w:rsid w:val="0013113A"/>
    <w:rsid w:val="001905EE"/>
    <w:rsid w:val="001B590E"/>
    <w:rsid w:val="001C295A"/>
    <w:rsid w:val="001D5712"/>
    <w:rsid w:val="001E7EDC"/>
    <w:rsid w:val="001F0A1F"/>
    <w:rsid w:val="00242237"/>
    <w:rsid w:val="002824CA"/>
    <w:rsid w:val="002B794C"/>
    <w:rsid w:val="002C0FC0"/>
    <w:rsid w:val="002E5B65"/>
    <w:rsid w:val="002F08C2"/>
    <w:rsid w:val="00302C06"/>
    <w:rsid w:val="003B646D"/>
    <w:rsid w:val="003C1506"/>
    <w:rsid w:val="00401B06"/>
    <w:rsid w:val="00411512"/>
    <w:rsid w:val="004419BB"/>
    <w:rsid w:val="004507CE"/>
    <w:rsid w:val="004764C4"/>
    <w:rsid w:val="004C4545"/>
    <w:rsid w:val="004F1CB2"/>
    <w:rsid w:val="00546C68"/>
    <w:rsid w:val="005653A5"/>
    <w:rsid w:val="005B3B3B"/>
    <w:rsid w:val="00601990"/>
    <w:rsid w:val="006019EC"/>
    <w:rsid w:val="00620396"/>
    <w:rsid w:val="00637411"/>
    <w:rsid w:val="00682E37"/>
    <w:rsid w:val="00685D75"/>
    <w:rsid w:val="007101D5"/>
    <w:rsid w:val="0072403C"/>
    <w:rsid w:val="00726B19"/>
    <w:rsid w:val="00755E0E"/>
    <w:rsid w:val="00773365"/>
    <w:rsid w:val="00777DF2"/>
    <w:rsid w:val="007D4FDA"/>
    <w:rsid w:val="00835E79"/>
    <w:rsid w:val="0087038C"/>
    <w:rsid w:val="00873409"/>
    <w:rsid w:val="008E634F"/>
    <w:rsid w:val="00915D17"/>
    <w:rsid w:val="00940506"/>
    <w:rsid w:val="009B1E23"/>
    <w:rsid w:val="009D5423"/>
    <w:rsid w:val="009E099E"/>
    <w:rsid w:val="00A45299"/>
    <w:rsid w:val="00A72EE2"/>
    <w:rsid w:val="00A91393"/>
    <w:rsid w:val="00A957B1"/>
    <w:rsid w:val="00AC1AE4"/>
    <w:rsid w:val="00AD201B"/>
    <w:rsid w:val="00B44FE3"/>
    <w:rsid w:val="00B90761"/>
    <w:rsid w:val="00BA13D4"/>
    <w:rsid w:val="00BE6E70"/>
    <w:rsid w:val="00C752DB"/>
    <w:rsid w:val="00CA7FA5"/>
    <w:rsid w:val="00CE529F"/>
    <w:rsid w:val="00CF4177"/>
    <w:rsid w:val="00D07910"/>
    <w:rsid w:val="00D3619A"/>
    <w:rsid w:val="00D6160A"/>
    <w:rsid w:val="00D84079"/>
    <w:rsid w:val="00D9709B"/>
    <w:rsid w:val="00E13F32"/>
    <w:rsid w:val="00E75072"/>
    <w:rsid w:val="00E96665"/>
    <w:rsid w:val="00EB3C81"/>
    <w:rsid w:val="00ED02A4"/>
    <w:rsid w:val="00EF7717"/>
    <w:rsid w:val="00F05671"/>
    <w:rsid w:val="00F05837"/>
    <w:rsid w:val="00F13E9F"/>
    <w:rsid w:val="00F22B24"/>
    <w:rsid w:val="00F65567"/>
    <w:rsid w:val="00F95270"/>
    <w:rsid w:val="00F965D5"/>
    <w:rsid w:val="00FD10DD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090A61"/>
  <w15:chartTrackingRefBased/>
  <w15:docId w15:val="{16255A17-8175-4E2D-968D-DA067788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 w:cs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  <w:uiPriority w:val="99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EinfAbs">
    <w:name w:val="[Einf. Abs.]"/>
    <w:basedOn w:val="Standard"/>
    <w:pPr>
      <w:widowControl w:val="0"/>
      <w:spacing w:line="288" w:lineRule="auto"/>
    </w:pPr>
    <w:rPr>
      <w:rFonts w:ascii="MinionPro-Regular" w:hAnsi="MinionPro-Regular" w:cs="MinionPro-Regular"/>
      <w:color w:val="00000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4419BB"/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4419BB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Martina Kiehnle</cp:lastModifiedBy>
  <cp:revision>2</cp:revision>
  <cp:lastPrinted>2022-01-23T06:10:00Z</cp:lastPrinted>
  <dcterms:created xsi:type="dcterms:W3CDTF">2022-05-02T20:46:00Z</dcterms:created>
  <dcterms:modified xsi:type="dcterms:W3CDTF">2022-05-02T20:46:00Z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